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khảo sát chất lượng Học kì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4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(nâng cao - Đề 1)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3levupb4koz8" w:id="0"/>
      <w:bookmarkEnd w:id="0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I. Trắc nghiệm (3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Giá trị của biểu thức 36576 : (4 x 2 ) – 3708 là 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863 </w:t>
        <w:tab/>
        <w:t xml:space="preserve">B. 864 </w:t>
        <w:tab/>
        <w:t xml:space="preserve">C. 846 </w:t>
        <w:tab/>
        <w:t xml:space="preserve">D. 854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Một tấm kính hình thoi có độ dài các đường chéo là 18cm và 30cm. Tính diện tích tấm kính đó.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270cm² </w:t>
        <w:tab/>
        <w:t xml:space="preserve">B. 27 cm² </w:t>
        <w:tab/>
        <w:t xml:space="preserve">C. 540cm² </w:t>
        <w:tab/>
        <w:t xml:space="preserve">D. 54cm²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Phân số gấp 4 lần phân số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47650" cy="638175"/>
            <wp:effectExtent b="0" l="0" r="0" t="0"/>
            <wp:docPr descr="Đề thi Học kì 2 Toán lớp 4 có đáp án (nâng cao - Đề 1)" id="6" name="image7.png"/>
            <a:graphic>
              <a:graphicData uri="http://schemas.openxmlformats.org/drawingml/2006/picture">
                <pic:pic>
                  <pic:nvPicPr>
                    <pic:cNvPr descr="Đề thi Học kì 2 Toán lớp 4 có đáp án (nâng cao - Đề 1)"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0E">
      <w:pPr>
        <w:rPr>
          <w:color w:val="313131"/>
          <w:sz w:val="24"/>
          <w:szCs w:val="24"/>
          <w:highlight w:val="white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105150" cy="600075"/>
            <wp:effectExtent b="0" l="0" r="0" t="0"/>
            <wp:docPr descr="Đề thi Học kì 2 Toán lớp 4 có đáp án (nâng cao - Đề 1)" id="2" name="image2.png"/>
            <a:graphic>
              <a:graphicData uri="http://schemas.openxmlformats.org/drawingml/2006/picture">
                <pic:pic>
                  <pic:nvPicPr>
                    <pic:cNvPr descr="Đề thi Học kì 2 Toán lớp 4 có đáp án (nâng cao - Đề 1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1313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13131"/>
          <w:sz w:val="24"/>
          <w:szCs w:val="24"/>
          <w:highlight w:val="white"/>
        </w:rPr>
        <w:drawing>
          <wp:inline distB="114300" distT="114300" distL="114300" distR="114300">
            <wp:extent cx="2867025" cy="600075"/>
            <wp:effectExtent b="0" l="0" r="0" t="0"/>
            <wp:docPr descr="Đề thi Học kì 2 Toán lớp 4 có đáp án (nâng cao - Đề 1)" id="4" name="image1.png"/>
            <a:graphic>
              <a:graphicData uri="http://schemas.openxmlformats.org/drawingml/2006/picture">
                <pic:pic>
                  <pic:nvPicPr>
                    <pic:cNvPr descr="Đề thi Học kì 2 Toán lớp 4 có đáp án (nâng cao - Đề 1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Các số chia hết cho cả 2 và 5 là: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 . 348, 7646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255, 4230, 8070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 . 255, 348, 7646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 . 4230, 8070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Trong các phân số sau: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266825" cy="638175"/>
            <wp:effectExtent b="0" l="0" r="0" t="0"/>
            <wp:docPr descr="Đề thi Học kì 2 Toán lớp 4 có đáp án (nâng cao - Đề 1)" id="1" name="image6.png"/>
            <a:graphic>
              <a:graphicData uri="http://schemas.openxmlformats.org/drawingml/2006/picture">
                <pic:pic>
                  <pic:nvPicPr>
                    <pic:cNvPr descr="Đề thi Học kì 2 Toán lớp 4 có đáp án (nâng cao - Đề 1)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38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, phân số nào nhỏ nhất ?</w:t>
      </w:r>
    </w:p>
    <w:p w:rsidR="00000000" w:rsidDel="00000000" w:rsidP="00000000" w:rsidRDefault="00000000" w:rsidRPr="00000000" w14:paraId="00000015">
      <w:pPr>
        <w:rPr>
          <w:color w:val="313131"/>
          <w:sz w:val="24"/>
          <w:szCs w:val="24"/>
          <w:highlight w:val="white"/>
        </w:rPr>
      </w:pPr>
      <w:r w:rsidDel="00000000" w:rsidR="00000000" w:rsidRPr="00000000">
        <w:rPr/>
        <w:drawing>
          <wp:inline distB="114300" distT="114300" distL="114300" distR="114300">
            <wp:extent cx="3038475" cy="685800"/>
            <wp:effectExtent b="0" l="0" r="0" t="0"/>
            <wp:docPr descr="Đề thi Học kì 2 Toán lớp 4 có đáp án (nâng cao - Đề 1)" id="3" name="image5.png"/>
            <a:graphic>
              <a:graphicData uri="http://schemas.openxmlformats.org/drawingml/2006/picture">
                <pic:pic>
                  <pic:nvPicPr>
                    <pic:cNvPr descr="Đề thi Học kì 2 Toán lớp 4 có đáp án (nâng cao - Đề 1)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68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1313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13131"/>
          <w:sz w:val="24"/>
          <w:szCs w:val="24"/>
          <w:highlight w:val="white"/>
        </w:rPr>
        <w:drawing>
          <wp:inline distB="114300" distT="114300" distL="114300" distR="114300">
            <wp:extent cx="3209925" cy="666750"/>
            <wp:effectExtent b="0" l="0" r="0" t="0"/>
            <wp:docPr descr="Đề thi Học kì 2 Toán lớp 4 có đáp án (nâng cao - Đề 1)" id="5" name="image4.png"/>
            <a:graphic>
              <a:graphicData uri="http://schemas.openxmlformats.org/drawingml/2006/picture">
                <pic:pic>
                  <pic:nvPicPr>
                    <pic:cNvPr descr="Đề thi Học kì 2 Toán lớp 4 có đáp án (nâng cao - Đề 1)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66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Tìm x biết x + 18 = 57 - 30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x = 9 </w:t>
        <w:tab/>
        <w:t xml:space="preserve">B. x = 12 </w:t>
        <w:tab/>
        <w:t xml:space="preserve">C. x = 15</w:t>
        <w:tab/>
        <w:t xml:space="preserve">D. x = 18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before="300" w:line="360" w:lineRule="auto"/>
        <w:ind w:right="60"/>
        <w:rPr>
          <w:b w:val="1"/>
          <w:color w:val="008000"/>
          <w:sz w:val="34"/>
          <w:szCs w:val="34"/>
        </w:rPr>
      </w:pPr>
      <w:bookmarkStart w:colFirst="0" w:colLast="0" w:name="_hk2vmpa3v9oz" w:id="1"/>
      <w:bookmarkEnd w:id="1"/>
      <w:r w:rsidDel="00000000" w:rsidR="00000000" w:rsidRPr="00000000">
        <w:rPr>
          <w:b w:val="1"/>
          <w:color w:val="008000"/>
          <w:sz w:val="34"/>
          <w:szCs w:val="34"/>
          <w:rtl w:val="0"/>
        </w:rPr>
        <w:t xml:space="preserve">Phần II. Tự luận (7 điểm)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1 (2 điểm):</w:t>
      </w:r>
      <w:r w:rsidDel="00000000" w:rsidR="00000000" w:rsidRPr="00000000">
        <w:rPr>
          <w:sz w:val="27"/>
          <w:szCs w:val="27"/>
          <w:rtl w:val="0"/>
        </w:rPr>
        <w:t xml:space="preserve"> Tính:</w:t>
      </w:r>
    </w:p>
    <w:p w:rsidR="00000000" w:rsidDel="00000000" w:rsidP="00000000" w:rsidRDefault="00000000" w:rsidRPr="00000000" w14:paraId="0000001A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447925" cy="1714500"/>
            <wp:effectExtent b="0" l="0" r="0" t="0"/>
            <wp:docPr descr="Đề thi Học kì 2 Toán lớp 4 có đáp án (nâng cao - Đề 1)" id="8" name="image3.png"/>
            <a:graphic>
              <a:graphicData uri="http://schemas.openxmlformats.org/drawingml/2006/picture">
                <pic:pic>
                  <pic:nvPicPr>
                    <pic:cNvPr descr="Đề thi Học kì 2 Toán lớp 4 có đáp án (nâng cao - Đề 1)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2 (3 điểm):</w:t>
      </w:r>
      <w:r w:rsidDel="00000000" w:rsidR="00000000" w:rsidRPr="00000000">
        <w:rPr>
          <w:sz w:val="27"/>
          <w:szCs w:val="27"/>
          <w:rtl w:val="0"/>
        </w:rPr>
        <w:t xml:space="preserve"> Một mảnh vườn hình chữ nhật có chu vi 150m, chiều rộng bằng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38125" cy="542925"/>
            <wp:effectExtent b="0" l="0" r="0" t="0"/>
            <wp:docPr descr="Đề thi Học kì 2 Toán lớp 4 có đáp án (nâng cao - Đề 1)" id="7" name="image8.png"/>
            <a:graphic>
              <a:graphicData uri="http://schemas.openxmlformats.org/drawingml/2006/picture">
                <pic:pic>
                  <pic:nvPicPr>
                    <pic:cNvPr descr="Đề thi Học kì 2 Toán lớp 4 có đáp án (nâng cao - Đề 1)"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54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 chiều dài. Người ta mở đường đi xung quanh vườn rộng 2m. Tính diện tích con đường đó.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color w:val="008000"/>
          <w:sz w:val="27"/>
          <w:szCs w:val="27"/>
          <w:rtl w:val="0"/>
        </w:rPr>
        <w:t xml:space="preserve">Câu 3 (2 điểm):</w:t>
      </w:r>
      <w:r w:rsidDel="00000000" w:rsidR="00000000" w:rsidRPr="00000000">
        <w:rPr>
          <w:sz w:val="27"/>
          <w:szCs w:val="27"/>
          <w:rtl w:val="0"/>
        </w:rPr>
        <w:t xml:space="preserve"> Tổng của hai số lẻ bằng 84. Tìm hai số đó, biết rằng giữa chúng có 7 số chẵn liên tiếp.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3" Type="http://schemas.openxmlformats.org/officeDocument/2006/relationships/image" Target="media/image8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