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khảo sát chất lượng Giữa học kì 2 (nâng cao)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45 phút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h614hps08ga" w:id="0"/>
      <w:bookmarkEnd w:id="0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Phần I. Trắc nghiệm (3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Hình bình hành có độ dài đáy là 4dm, chiều cao là 34dm. Hỏi diện tích hình bình hành là bao nhiêu?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A. 126dm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</w:t>
        <w:tab/>
        <w:t xml:space="preserve">B. 136dm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</w:t>
        <w:tab/>
        <w:t xml:space="preserve">C. 146dm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</w:t>
        <w:tab/>
        <w:t xml:space="preserve">D. 156dm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Số thích hợp để điền vào chỗ chấm của 32dm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49dm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=….dm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A. 49 dm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</w:t>
        <w:tab/>
        <w:t xml:space="preserve">B. 71 dm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</w:t>
        <w:tab/>
        <w:t xml:space="preserve">C. 81dm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</w:t>
        <w:tab/>
        <w:t xml:space="preserve">D. 3249dm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Trong các phân số dưới đây phân số bằng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76250" cy="714375"/>
            <wp:effectExtent b="0" l="0" r="0" t="0"/>
            <wp:docPr descr="Đề thi Giữa kì 2 Toán lớp 4 có đáp án (nâng cao - Đề 5)" id="10" name="image9.png"/>
            <a:graphic>
              <a:graphicData uri="http://schemas.openxmlformats.org/drawingml/2006/picture">
                <pic:pic>
                  <pic:nvPicPr>
                    <pic:cNvPr descr="Đề thi Giữa kì 2 Toán lớp 4 có đáp án (nâng cao - Đề 5)"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là:</w:t>
      </w:r>
    </w:p>
    <w:p w:rsidR="00000000" w:rsidDel="00000000" w:rsidP="00000000" w:rsidRDefault="00000000" w:rsidRPr="00000000" w14:paraId="0000000C">
      <w:pPr>
        <w:rPr>
          <w:color w:val="313131"/>
          <w:sz w:val="24"/>
          <w:szCs w:val="24"/>
          <w:highlight w:val="white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419475" cy="847725"/>
            <wp:effectExtent b="0" l="0" r="0" t="0"/>
            <wp:docPr descr="Đề thi Giữa kì 2 Toán lớp 4 có đáp án (nâng cao - Đề 5)" id="6" name="image14.png"/>
            <a:graphic>
              <a:graphicData uri="http://schemas.openxmlformats.org/drawingml/2006/picture">
                <pic:pic>
                  <pic:nvPicPr>
                    <pic:cNvPr descr="Đề thi Giữa kì 2 Toán lớp 4 có đáp án (nâng cao - Đề 5)"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31313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13131"/>
          <w:sz w:val="24"/>
          <w:szCs w:val="24"/>
          <w:highlight w:val="white"/>
        </w:rPr>
        <w:drawing>
          <wp:inline distB="114300" distT="114300" distL="114300" distR="114300">
            <wp:extent cx="3505200" cy="771525"/>
            <wp:effectExtent b="0" l="0" r="0" t="0"/>
            <wp:docPr descr="Đề thi Giữa kì 2 Toán lớp 4 có đáp án (nâng cao - Đề 5)" id="11" name="image4.png"/>
            <a:graphic>
              <a:graphicData uri="http://schemas.openxmlformats.org/drawingml/2006/picture">
                <pic:pic>
                  <pic:nvPicPr>
                    <pic:cNvPr descr="Đề thi Giữa kì 2 Toán lớp 4 có đáp án (nâng cao - Đề 5)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Quy đồng mẫu số các phân số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809625" cy="676275"/>
            <wp:effectExtent b="0" l="0" r="0" t="0"/>
            <wp:docPr descr="Đề thi Giữa kì 2 Toán lớp 4 có đáp án (nâng cao - Đề 5)" id="7" name="image11.png"/>
            <a:graphic>
              <a:graphicData uri="http://schemas.openxmlformats.org/drawingml/2006/picture">
                <pic:pic>
                  <pic:nvPicPr>
                    <pic:cNvPr descr="Đề thi Giữa kì 2 Toán lớp 4 có đáp án (nâng cao - Đề 5)"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ta được các phân số là:</w:t>
      </w:r>
    </w:p>
    <w:p w:rsidR="00000000" w:rsidDel="00000000" w:rsidP="00000000" w:rsidRDefault="00000000" w:rsidRPr="00000000" w14:paraId="0000000E">
      <w:pPr>
        <w:rPr>
          <w:color w:val="313131"/>
          <w:sz w:val="24"/>
          <w:szCs w:val="24"/>
          <w:highlight w:val="white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657600" cy="914400"/>
            <wp:effectExtent b="0" l="0" r="0" t="0"/>
            <wp:docPr descr="Đề thi Giữa kì 2 Toán lớp 4 có đáp án (nâng cao - Đề 5)" id="2" name="image3.png"/>
            <a:graphic>
              <a:graphicData uri="http://schemas.openxmlformats.org/drawingml/2006/picture">
                <pic:pic>
                  <pic:nvPicPr>
                    <pic:cNvPr descr="Đề thi Giữa kì 2 Toán lớp 4 có đáp án (nâng cao - Đề 5)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31313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13131"/>
          <w:sz w:val="24"/>
          <w:szCs w:val="24"/>
          <w:highlight w:val="white"/>
        </w:rPr>
        <w:drawing>
          <wp:inline distB="114300" distT="114300" distL="114300" distR="114300">
            <wp:extent cx="3781425" cy="828675"/>
            <wp:effectExtent b="0" l="0" r="0" t="0"/>
            <wp:docPr descr="Đề thi Giữa kì 2 Toán lớp 4 có đáp án (nâng cao - Đề 5)" id="1" name="image10.png"/>
            <a:graphic>
              <a:graphicData uri="http://schemas.openxmlformats.org/drawingml/2006/picture">
                <pic:pic>
                  <pic:nvPicPr>
                    <pic:cNvPr descr="Đề thi Giữa kì 2 Toán lớp 4 có đáp án (nâng cao - Đề 5)"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Phân số điền vào chỗ chấm của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971550" cy="657225"/>
            <wp:effectExtent b="0" l="0" r="0" t="0"/>
            <wp:docPr descr="Đề thi Giữa kì 2 Toán lớp 4 có đáp án (nâng cao - Đề 5)" id="14" name="image2.png"/>
            <a:graphic>
              <a:graphicData uri="http://schemas.openxmlformats.org/drawingml/2006/picture">
                <pic:pic>
                  <pic:nvPicPr>
                    <pic:cNvPr descr="Đề thi Giữa kì 2 Toán lớp 4 có đáp án (nâng cao - Đề 5)"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là:</w:t>
      </w:r>
    </w:p>
    <w:p w:rsidR="00000000" w:rsidDel="00000000" w:rsidP="00000000" w:rsidRDefault="00000000" w:rsidRPr="00000000" w14:paraId="00000010">
      <w:pPr>
        <w:rPr>
          <w:color w:val="313131"/>
          <w:sz w:val="24"/>
          <w:szCs w:val="24"/>
          <w:highlight w:val="white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333750" cy="895350"/>
            <wp:effectExtent b="0" l="0" r="0" t="0"/>
            <wp:docPr descr="Đề thi Giữa kì 2 Toán lớp 4 có đáp án (nâng cao - Đề 5)" id="5" name="image8.png"/>
            <a:graphic>
              <a:graphicData uri="http://schemas.openxmlformats.org/drawingml/2006/picture">
                <pic:pic>
                  <pic:nvPicPr>
                    <pic:cNvPr descr="Đề thi Giữa kì 2 Toán lớp 4 có đáp án (nâng cao - Đề 5)"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31313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13131"/>
          <w:sz w:val="24"/>
          <w:szCs w:val="24"/>
          <w:highlight w:val="white"/>
        </w:rPr>
        <w:drawing>
          <wp:inline distB="114300" distT="114300" distL="114300" distR="114300">
            <wp:extent cx="3209925" cy="752475"/>
            <wp:effectExtent b="0" l="0" r="0" t="0"/>
            <wp:docPr descr="Đề thi Giữa kì 2 Toán lớp 4 có đáp án (nâng cao - Đề 5)" id="12" name="image5.png"/>
            <a:graphic>
              <a:graphicData uri="http://schemas.openxmlformats.org/drawingml/2006/picture">
                <pic:pic>
                  <pic:nvPicPr>
                    <pic:cNvPr descr="Đề thi Giữa kì 2 Toán lớp 4 có đáp án (nâng cao - Đề 5)"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Tìm m và n sao cho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219200" cy="723900"/>
            <wp:effectExtent b="0" l="0" r="0" t="0"/>
            <wp:docPr descr="Đề thi Giữa kì 2 Toán lớp 4 có đáp án (nâng cao - Đề 5)" id="13" name="image12.png"/>
            <a:graphic>
              <a:graphicData uri="http://schemas.openxmlformats.org/drawingml/2006/picture">
                <pic:pic>
                  <pic:nvPicPr>
                    <pic:cNvPr descr="Đề thi Giữa kì 2 Toán lớp 4 có đáp án (nâng cao - Đề 5)" id="0" name="image1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, m và n lần lượt là: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2,3 </w:t>
        <w:tab/>
        <w:t xml:space="preserve">B. 3,2 </w:t>
        <w:tab/>
        <w:t xml:space="preserve">C. 2,2</w:t>
        <w:tab/>
        <w:t xml:space="preserve">D. 3,3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5lks35ki1qqy" w:id="1"/>
      <w:bookmarkEnd w:id="1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Phần II. Tự luận (7 điểm)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 (2 điểm):</w:t>
      </w:r>
      <w:r w:rsidDel="00000000" w:rsidR="00000000" w:rsidRPr="00000000">
        <w:rPr>
          <w:sz w:val="27"/>
          <w:szCs w:val="27"/>
          <w:rtl w:val="0"/>
        </w:rPr>
        <w:t xml:space="preserve"> Tìm x và u:</w:t>
      </w:r>
    </w:p>
    <w:p w:rsidR="00000000" w:rsidDel="00000000" w:rsidP="00000000" w:rsidRDefault="00000000" w:rsidRPr="00000000" w14:paraId="00000015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247900" cy="1352550"/>
            <wp:effectExtent b="0" l="0" r="0" t="0"/>
            <wp:docPr descr="Đề thi Giữa kì 2 Toán lớp 4 có đáp án (nâng cao - Đề 5)" id="8" name="image1.png"/>
            <a:graphic>
              <a:graphicData uri="http://schemas.openxmlformats.org/drawingml/2006/picture">
                <pic:pic>
                  <pic:nvPicPr>
                    <pic:cNvPr descr="Đề thi Giữa kì 2 Toán lớp 4 có đáp án (nâng cao - Đề 5)"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52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2 (2 điểm):</w:t>
      </w:r>
      <w:r w:rsidDel="00000000" w:rsidR="00000000" w:rsidRPr="00000000">
        <w:rPr>
          <w:sz w:val="27"/>
          <w:szCs w:val="27"/>
          <w:rtl w:val="0"/>
        </w:rPr>
        <w:t xml:space="preserve"> Không quy đồng, hãy so sánh hai phân số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143000" cy="828675"/>
            <wp:effectExtent b="0" l="0" r="0" t="0"/>
            <wp:docPr descr="Đề thi Giữa kì 2 Toán lớp 4 có đáp án (nâng cao - Đề 5)" id="3" name="image7.png"/>
            <a:graphic>
              <a:graphicData uri="http://schemas.openxmlformats.org/drawingml/2006/picture">
                <pic:pic>
                  <pic:nvPicPr>
                    <pic:cNvPr descr="Đề thi Giữa kì 2 Toán lớp 4 có đáp án (nâng cao - Đề 5)"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3 (3 điểm):</w:t>
      </w:r>
      <w:r w:rsidDel="00000000" w:rsidR="00000000" w:rsidRPr="00000000">
        <w:rPr>
          <w:sz w:val="27"/>
          <w:szCs w:val="27"/>
          <w:rtl w:val="0"/>
        </w:rPr>
        <w:t xml:space="preserve"> Lần thứ nhất bà An bán được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66700" cy="733425"/>
            <wp:effectExtent b="0" l="0" r="0" t="0"/>
            <wp:docPr descr="Đề thi Giữa kì 2 Toán lớp 4 có đáp án (nâng cao - Đề 5)" id="4" name="image6.png"/>
            <a:graphic>
              <a:graphicData uri="http://schemas.openxmlformats.org/drawingml/2006/picture">
                <pic:pic>
                  <pic:nvPicPr>
                    <pic:cNvPr descr="Đề thi Giữa kì 2 Toán lớp 4 có đáp án (nâng cao - Đề 5)"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bao đường. Lần thứ hai bán được bằng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28600" cy="657225"/>
            <wp:effectExtent b="0" l="0" r="0" t="0"/>
            <wp:docPr descr="Đề thi Giữa kì 2 Toán lớp 4 có đáp án (nâng cao - Đề 5)" id="9" name="image13.png"/>
            <a:graphic>
              <a:graphicData uri="http://schemas.openxmlformats.org/drawingml/2006/picture">
                <pic:pic>
                  <pic:nvPicPr>
                    <pic:cNvPr descr="Đề thi Giữa kì 2 Toán lớp 4 có đáp án (nâng cao - Đề 5)" id="0" name="image1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lần thứ nhất. Sau hai lần bán bao đường còn lại 12kg. Hỏi lúc đầu bao đường có bao nhiêu kg 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3.png"/><Relationship Id="rId13" Type="http://schemas.openxmlformats.org/officeDocument/2006/relationships/image" Target="media/image8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12.png"/><Relationship Id="rId14" Type="http://schemas.openxmlformats.org/officeDocument/2006/relationships/image" Target="media/image5.png"/><Relationship Id="rId17" Type="http://schemas.openxmlformats.org/officeDocument/2006/relationships/image" Target="media/image7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19" Type="http://schemas.openxmlformats.org/officeDocument/2006/relationships/image" Target="media/image13.png"/><Relationship Id="rId6" Type="http://schemas.openxmlformats.org/officeDocument/2006/relationships/image" Target="media/image9.png"/><Relationship Id="rId18" Type="http://schemas.openxmlformats.org/officeDocument/2006/relationships/image" Target="media/image6.png"/><Relationship Id="rId7" Type="http://schemas.openxmlformats.org/officeDocument/2006/relationships/image" Target="media/image14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