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Cho hình vẽ bên, cạnh AB song song với cạnh nào?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917700" cy="1206500"/>
            <wp:effectExtent b="0" l="0" r="0" t="0"/>
            <wp:docPr descr="20 Đề thi Học kì 2 Toán lớp 4 Kết nối tri thức (có đáp án, cấu trúc mới)" id="1" name="image4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cạnh AD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cạnh DC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cạnh CB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cạnh AB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Trên đường đến trường, bạn Hoa gặp 2 cái đèn giao thông. Khi đó, bạn Hoa có thể gặp trường hợp nào dưới đây?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Bạn Hoa chắc chắn gặp 2 lần đèn đỏ.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Bạn Hoa không thể gặp 2 lần đèn vàng.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Bạn Hoa có thể gặp 1 lần đèn đỏ, 1 lần đèn xanh.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Bạn Hoa có thể gặp 2 lần đèn đỏ, 2 lần đèn xanh.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Ba bạn Nam, Hiếu và Quân có chiều cao lần lượt là 125 cm, 130 cm, 129 cm. Hỏi trung bình mỗi bạn cao bao nhiêu xăng-ti-mét?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384 cm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125 cm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192 cm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128 cm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giờ + 14 phút × 2 là: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29 phút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58 phút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43 phút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48 phút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Điền phân số thích hợp vào chỗ trống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17600" cy="457200"/>
            <wp:effectExtent b="0" l="0" r="0" t="0"/>
            <wp:docPr descr="20 Đề thi Học kì 2 Toán lớp 4 Kết nối tri thức (có đáp án, cấu trúc mới)" id="4" name="image1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1310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138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74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38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Bác thợ xây mua 4 chiếc mũi khoan hết 104 000 đồng. Hỏi nếu bác thợ xây mua 6 chiếc như thế thì hết bao nhiêu tiền?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26 000 đồng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52 000 đồng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104 000 đồng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156 000 đồng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1. </w:t>
      </w:r>
      <w:r w:rsidDel="00000000" w:rsidR="00000000" w:rsidRPr="00000000">
        <w:rPr>
          <w:sz w:val="27"/>
          <w:szCs w:val="27"/>
          <w:rtl w:val="0"/>
        </w:rPr>
        <w:t xml:space="preserve">Đặt tính rồi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248 536 × 18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394 635 : 27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2. </w:t>
      </w:r>
      <w:r w:rsidDel="00000000" w:rsidR="00000000" w:rsidRPr="00000000">
        <w:rPr>
          <w:sz w:val="27"/>
          <w:szCs w:val="27"/>
          <w:rtl w:val="0"/>
        </w:rPr>
        <w:t xml:space="preserve">Tính bằng cách thuận tiện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ab/>
              <w:t xml:space="preserve">673 × 14 + 327 × 14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114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814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711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</w:tr>
    </w:tbl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3. </w:t>
      </w:r>
      <w:r w:rsidDel="00000000" w:rsidR="00000000" w:rsidRPr="00000000">
        <w:rPr>
          <w:sz w:val="27"/>
          <w:szCs w:val="27"/>
          <w:rtl w:val="0"/>
        </w:rPr>
        <w:t xml:space="preserve">Biểu đồ sau cho biết số tiền chi tiêu của gia đình Thanh trong 6 tháng đầu năm qua. Quan sát biểu đồ sau và điền vào chỗ trống cho thích hợp.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67200" cy="1943100"/>
            <wp:effectExtent b="0" l="0" r="0" t="0"/>
            <wp:docPr descr="20 Đề thi Học kì 2 Toán lớp 4 Kết nối tri thức (có đáp án, cấu trúc mới)" id="3" name="image2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Tháng .......... là những tháng mà gia đình Thanh chi tiêu tiết kiệm nhất trong 6 tháng.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Trong 6 tháng gia đình Thanh đã chi tiêu hết tổng số tiền là: ....... triệu đồng.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Số tiền chi tiêu trong tháng 6 chiếm ............ tổng số tiền chi tiêu của 6 tháng.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Trung bình mỗi tháng gia đình Thanh chi tiêu hết ........... triệu đồng.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731200" cy="1066800"/>
            <wp:effectExtent b="0" l="0" r="0" t="0"/>
            <wp:docPr descr="20 Đề thi Học kì 2 Toán lớp 4 Kết nối tri thức (có đáp án, cấu trúc mới)" id="2" name="image3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5. </w:t>
      </w:r>
      <w:r w:rsidDel="00000000" w:rsidR="00000000" w:rsidRPr="00000000">
        <w:rPr>
          <w:sz w:val="27"/>
          <w:szCs w:val="27"/>
          <w:rtl w:val="0"/>
        </w:rPr>
        <w:t xml:space="preserve">Bác Hưng trồng lúa một thửa ruộng hình chữ nhật có chiều dài 160m, chiều rộng bằng 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58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Trung bình cứ 100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của thửa ruộng đó thu hoạch được 70 kg thóc. Hỏi trên cả thửa ruộng đó người ta thu hoạch được bao nhiêu ki-lô-gam thóc?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(1.5 điểm)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6. </w:t>
      </w:r>
      <w:r w:rsidDel="00000000" w:rsidR="00000000" w:rsidRPr="00000000">
        <w:rPr>
          <w:sz w:val="27"/>
          <w:szCs w:val="27"/>
          <w:rtl w:val="0"/>
        </w:rPr>
        <w:t xml:space="preserve">Tính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(0.5 điểm)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178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+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156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179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−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114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178×270+156179×270−114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