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Đề thi Học kì 2 - Kết nối tri thức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năm 2025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Môn: Toán lớp 3</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(không kể thời gian phát đề)</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(Đề số 2)</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Phần 1. Trắc nghiệm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w:t>
      </w:r>
      <w:r w:rsidDel="00000000" w:rsidR="00000000" w:rsidRPr="00000000">
        <w:rPr>
          <w:sz w:val="27"/>
          <w:szCs w:val="27"/>
          <w:rtl w:val="0"/>
        </w:rPr>
        <w:t xml:space="preserve"> Minh có 5 tờ tiền mệnh giá 20 000 đồng. Số tiền Minh có là:</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25 000 đồng</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50 000 đồng</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100 000 đồng</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150 000 đồng</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2.</w:t>
      </w:r>
      <w:r w:rsidDel="00000000" w:rsidR="00000000" w:rsidRPr="00000000">
        <w:rPr>
          <w:sz w:val="27"/>
          <w:szCs w:val="27"/>
          <w:rtl w:val="0"/>
        </w:rPr>
        <w:t xml:space="preserve"> Trong hộp có 1 quả bóng xanh, 1 quả bóng đó, 1 quả bóng vàng. Khi lấy một quả bóng từ trong chiếc hộp thì có mấy khả năng xảy ra:</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0</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1</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2</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3</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3.</w:t>
      </w:r>
      <w:r w:rsidDel="00000000" w:rsidR="00000000" w:rsidRPr="00000000">
        <w:rPr>
          <w:sz w:val="27"/>
          <w:szCs w:val="27"/>
          <w:rtl w:val="0"/>
        </w:rPr>
        <w:t xml:space="preserve">“2 giờ = .... phút”. Số thích hợp điền vào chỗ chấm là:</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60</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180</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90</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120</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4.</w:t>
      </w:r>
      <w:r w:rsidDel="00000000" w:rsidR="00000000" w:rsidRPr="00000000">
        <w:rPr>
          <w:sz w:val="27"/>
          <w:szCs w:val="27"/>
          <w:rtl w:val="0"/>
        </w:rPr>
        <w:t xml:space="preserve">Phép chia nào dưới đây có số dư là 1</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4699000" cy="482600"/>
            <wp:effectExtent b="0" l="0" r="0" t="0"/>
            <wp:docPr descr="10 Đề thi Học kì 2 Toán lớp 3 Kết nối tri thức năm 2025 (có đáp án)" id="2" name="image1.png"/>
            <a:graphic>
              <a:graphicData uri="http://schemas.openxmlformats.org/drawingml/2006/picture">
                <pic:pic>
                  <pic:nvPicPr>
                    <pic:cNvPr descr="10 Đề thi Học kì 2 Toán lớp 3 Kết nối tri thức năm 2025 (có đáp án)" id="0" name="image1.png"/>
                    <pic:cNvPicPr preferRelativeResize="0"/>
                  </pic:nvPicPr>
                  <pic:blipFill>
                    <a:blip r:embed="rId6"/>
                    <a:srcRect b="0" l="0" r="0" t="0"/>
                    <a:stretch>
                      <a:fillRect/>
                    </a:stretch>
                  </pic:blipFill>
                  <pic:spPr>
                    <a:xfrm>
                      <a:off x="0" y="0"/>
                      <a:ext cx="46990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15 247 : 5</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23 016 : 4</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12 364 : 3</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58 110 : 9</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5.</w:t>
      </w:r>
      <w:r w:rsidDel="00000000" w:rsidR="00000000" w:rsidRPr="00000000">
        <w:rPr>
          <w:sz w:val="27"/>
          <w:szCs w:val="27"/>
          <w:rtl w:val="0"/>
        </w:rPr>
        <w:t xml:space="preserve"> Ngày 6 tháng 6 năm 2022 là Thứ Hai. Vậy Thứ Hai tiếp theo của tháng 6 vào ngày nào?</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Ngày 10</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Ngày 11</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Ngày 12</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Ngày 13</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6.</w:t>
      </w:r>
      <w:r w:rsidDel="00000000" w:rsidR="00000000" w:rsidRPr="00000000">
        <w:rPr>
          <w:sz w:val="27"/>
          <w:szCs w:val="27"/>
          <w:rtl w:val="0"/>
        </w:rPr>
        <w:t xml:space="preserve"> Số gồm 2 chục nghìn, 3 nghìn, 8 trăm, 5 chục và hai đơn vị viết là:</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32 852</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23 582</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32 258</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23 852</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7.</w:t>
      </w:r>
      <w:r w:rsidDel="00000000" w:rsidR="00000000" w:rsidRPr="00000000">
        <w:rPr>
          <w:sz w:val="27"/>
          <w:szCs w:val="27"/>
          <w:rtl w:val="0"/>
        </w:rPr>
        <w:t xml:space="preserve"> Chu vi tam giác ABC là:</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2603500" cy="1892300"/>
            <wp:effectExtent b="0" l="0" r="0" t="0"/>
            <wp:docPr descr="10 Đề thi Học kì 2 Toán lớp 3 Kết nối tri thức năm 2025 (có đáp án)" id="1" name="image2.png"/>
            <a:graphic>
              <a:graphicData uri="http://schemas.openxmlformats.org/drawingml/2006/picture">
                <pic:pic>
                  <pic:nvPicPr>
                    <pic:cNvPr descr="10 Đề thi Học kì 2 Toán lớp 3 Kết nối tri thức năm 2025 (có đáp án)" id="0" name="image2.png"/>
                    <pic:cNvPicPr preferRelativeResize="0"/>
                  </pic:nvPicPr>
                  <pic:blipFill>
                    <a:blip r:embed="rId7"/>
                    <a:srcRect b="0" l="0" r="0" t="0"/>
                    <a:stretch>
                      <a:fillRect/>
                    </a:stretch>
                  </pic:blipFill>
                  <pic:spPr>
                    <a:xfrm>
                      <a:off x="0" y="0"/>
                      <a:ext cx="2603500" cy="18923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15 cm</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10 cm</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12 cm</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13 cm</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Phần 2. Tự luận</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8. </w:t>
      </w:r>
      <w:r w:rsidDel="00000000" w:rsidR="00000000" w:rsidRPr="00000000">
        <w:rPr>
          <w:sz w:val="27"/>
          <w:szCs w:val="27"/>
          <w:rtl w:val="0"/>
        </w:rPr>
        <w:t xml:space="preserve">Cho số cây trồng được của một quận vào các năm 2019; 2020; 2021 lần lượt là: 1 234 cây, 2 134 cây, 2 132 cây.</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Điền số thích hợp vào chỗ trống để hoàn thiện bảng sau:</w:t>
      </w:r>
    </w:p>
    <w:tbl>
      <w:tblPr>
        <w:tblStyle w:val="Table1"/>
        <w:tblW w:w="888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2175"/>
        <w:gridCol w:w="2235"/>
        <w:gridCol w:w="2235"/>
        <w:gridCol w:w="2235"/>
        <w:tblGridChange w:id="0">
          <w:tblGrid>
            <w:gridCol w:w="2175"/>
            <w:gridCol w:w="2235"/>
            <w:gridCol w:w="2235"/>
            <w:gridCol w:w="2235"/>
          </w:tblGrid>
        </w:tblGridChange>
      </w:tblGrid>
      <w:tr>
        <w:trPr>
          <w:cantSplit w:val="0"/>
          <w:trHeight w:val="645" w:hRule="atLeast"/>
          <w:tblHeader w:val="0"/>
        </w:trPr>
        <w:tc>
          <w:tcPr>
            <w:tcBorders>
              <w:top w:color="808080" w:space="0" w:sz="5" w:val="single"/>
              <w:left w:color="808080" w:space="0" w:sz="5" w:val="single"/>
              <w:bottom w:color="808080" w:space="0" w:sz="5" w:val="single"/>
              <w:right w:color="808080" w:space="0" w:sz="5" w:val="single"/>
            </w:tcBorders>
            <w:shd w:fill="bdd6ee" w:val="clear"/>
            <w:tcMar>
              <w:top w:w="0.0" w:type="dxa"/>
              <w:left w:w="0.0" w:type="dxa"/>
              <w:bottom w:w="0.0" w:type="dxa"/>
              <w:right w:w="0.0" w:type="dxa"/>
            </w:tcMar>
            <w:vAlign w:val="bottom"/>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Năm</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bottom"/>
          </w:tcPr>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2019</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bottom"/>
          </w:tcPr>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2020</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bottom"/>
          </w:tcPr>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2021</w:t>
            </w:r>
          </w:p>
        </w:tc>
      </w:tr>
      <w:tr>
        <w:trPr>
          <w:cantSplit w:val="0"/>
          <w:trHeight w:val="645" w:hRule="atLeast"/>
          <w:tblHeader w:val="0"/>
        </w:trPr>
        <w:tc>
          <w:tcPr>
            <w:tcBorders>
              <w:top w:color="808080" w:space="0" w:sz="5" w:val="single"/>
              <w:left w:color="808080" w:space="0" w:sz="5" w:val="single"/>
              <w:bottom w:color="808080" w:space="0" w:sz="5" w:val="single"/>
              <w:right w:color="808080" w:space="0" w:sz="5" w:val="single"/>
            </w:tcBorders>
            <w:shd w:fill="bdd6ee" w:val="clear"/>
            <w:tcMar>
              <w:top w:w="0.0" w:type="dxa"/>
              <w:left w:w="0.0" w:type="dxa"/>
              <w:bottom w:w="0.0" w:type="dxa"/>
              <w:right w:w="0.0" w:type="dxa"/>
            </w:tcMar>
            <w:vAlign w:val="bottom"/>
          </w:tcPr>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Số cây</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bottom"/>
          </w:tcPr>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bottom"/>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Tính tổng số cây của quận đó trồng được trong 3 năm 2019, 2020, 2021.</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Bài giải</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9.</w:t>
      </w:r>
      <w:r w:rsidDel="00000000" w:rsidR="00000000" w:rsidRPr="00000000">
        <w:rPr>
          <w:sz w:val="27"/>
          <w:szCs w:val="27"/>
          <w:rtl w:val="0"/>
        </w:rPr>
        <w:t xml:space="preserve"> Đặt tính rồi tính</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567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12 479 + 58 371</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54 679 – 36 198</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27 061 × 3</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52 764 : 4</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10.</w:t>
      </w:r>
      <w:r w:rsidDel="00000000" w:rsidR="00000000" w:rsidRPr="00000000">
        <w:rPr>
          <w:sz w:val="27"/>
          <w:szCs w:val="27"/>
          <w:rtl w:val="0"/>
        </w:rPr>
        <w:t xml:space="preserve"> Tính giá trị biểu thức</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24368 + 15336 : 3</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2 × 45000 : 9</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11.</w:t>
      </w:r>
      <w:r w:rsidDel="00000000" w:rsidR="00000000" w:rsidRPr="00000000">
        <w:rPr>
          <w:sz w:val="27"/>
          <w:szCs w:val="27"/>
          <w:rtl w:val="0"/>
        </w:rPr>
        <w:t xml:space="preserve"> Điền dấu &gt;, &lt;, = thích hợp vào chỗ trống:</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5 257 ...... 52 657</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78 382 .............. 9 991</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8 712 ............. 60 995</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7 271 ........... 2 612</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7 875 ...........7 890</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12</w:t>
      </w:r>
      <w:r w:rsidDel="00000000" w:rsidR="00000000" w:rsidRPr="00000000">
        <w:rPr>
          <w:sz w:val="27"/>
          <w:szCs w:val="27"/>
          <w:rtl w:val="0"/>
        </w:rPr>
        <w:t xml:space="preserve">. Giải toán</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Hôm qua bác Tâm thu hoạch được 13 500 kg nhãn, hôm nay thu hoạch được ít hơn hôm qua 700 kg. Hỏi cả hai ngày bác Tâm thu hoạch được bao nhiêu ki-lô-gam nhãn?</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Bài giải</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13.</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Hôm nay Mai và các bạn vào một cửa hàng bán kem. Mỗi người trong nhóm của Mai gọi một cốc kem. Dưới đây là bảng thống kê những loại kem mà nhóm bạn của Mai đã gọi:</w:t>
      </w:r>
    </w:p>
    <w:tbl>
      <w:tblPr>
        <w:tblStyle w:val="Table3"/>
        <w:tblW w:w="8895.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2235"/>
        <w:gridCol w:w="2205"/>
        <w:gridCol w:w="2205"/>
        <w:gridCol w:w="2250"/>
        <w:tblGridChange w:id="0">
          <w:tblGrid>
            <w:gridCol w:w="2235"/>
            <w:gridCol w:w="2205"/>
            <w:gridCol w:w="2205"/>
            <w:gridCol w:w="2250"/>
          </w:tblGrid>
        </w:tblGridChange>
      </w:tblGrid>
      <w:tr>
        <w:trPr>
          <w:cantSplit w:val="0"/>
          <w:trHeight w:val="645" w:hRule="atLeast"/>
          <w:tblHeader w:val="0"/>
        </w:trPr>
        <w:tc>
          <w:tcPr>
            <w:tcBorders>
              <w:top w:color="808080" w:space="0" w:sz="5" w:val="single"/>
              <w:left w:color="808080" w:space="0" w:sz="5" w:val="single"/>
              <w:bottom w:color="808080" w:space="0" w:sz="5" w:val="single"/>
              <w:right w:color="808080" w:space="0" w:sz="5" w:val="single"/>
            </w:tcBorders>
            <w:shd w:fill="bdd6ee" w:val="clear"/>
            <w:tcMar>
              <w:top w:w="0.0" w:type="dxa"/>
              <w:left w:w="0.0" w:type="dxa"/>
              <w:bottom w:w="0.0" w:type="dxa"/>
              <w:right w:w="0.0" w:type="dxa"/>
            </w:tcMar>
            <w:vAlign w:val="top"/>
          </w:tcPr>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Loại kem</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Vị dâu</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Vị vani</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Vị socola</w:t>
            </w:r>
          </w:p>
        </w:tc>
      </w:tr>
      <w:tr>
        <w:trPr>
          <w:cantSplit w:val="0"/>
          <w:trHeight w:val="645" w:hRule="atLeast"/>
          <w:tblHeader w:val="0"/>
        </w:trPr>
        <w:tc>
          <w:tcPr>
            <w:tcBorders>
              <w:top w:color="808080" w:space="0" w:sz="5" w:val="single"/>
              <w:left w:color="808080" w:space="0" w:sz="5" w:val="single"/>
              <w:bottom w:color="808080" w:space="0" w:sz="5" w:val="single"/>
              <w:right w:color="808080" w:space="0" w:sz="5" w:val="single"/>
            </w:tcBorders>
            <w:shd w:fill="bdd6ee" w:val="clear"/>
            <w:tcMar>
              <w:top w:w="0.0" w:type="dxa"/>
              <w:left w:w="0.0" w:type="dxa"/>
              <w:bottom w:w="0.0" w:type="dxa"/>
              <w:right w:w="0.0" w:type="dxa"/>
            </w:tcMar>
            <w:vAlign w:val="top"/>
          </w:tcPr>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Số lượng (cốc)</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2</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1</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3</w:t>
            </w:r>
          </w:p>
        </w:tc>
      </w:tr>
    </w:tbl>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Mỗi cốc kem giá 15 000 đồng, hôm nay cửa hàng có chương trình khuyến mại “mua 5 tặng 1”. Tổng số tiền nhóm bạn của Mai cần trả là ................... đồng.</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Mai gọi kem vị vani nhưng đã lấy nhầm cốc kem vị khác. Khả năng xảy ra là:</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8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