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Đề thi Giữa kì 1 - môn: Toán lớp 5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gian: 40 phút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 hoặc viết tiếp vào chỗ chấm.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1 : Hai mươi bốn đơn vị, một phần mười, tám phần trăm được viết là?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24,18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24,108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24,018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24,0108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2 : Phân số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90525" cy="523875"/>
            <wp:effectExtent b="0" l="0" r="0" t="0"/>
            <wp:docPr descr="Bộ Đề thi Toán lớp 5 Giữa kì 1 năm 2025 (15 đề)" id="1" name="image2.png"/>
            <a:graphic>
              <a:graphicData uri="http://schemas.openxmlformats.org/drawingml/2006/picture">
                <pic:pic>
                  <pic:nvPicPr>
                    <pic:cNvPr descr="Bộ Đề thi Toán lớp 5 Giữa kì 1 năm 2025 (15 đề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viết dưới dạng số thập phân là: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0,065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0,65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6,05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D.6,5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3 : Phần nguyên của số 1942,54 là: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194254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1942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1924,54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4 : Chữ số 5 trong số thập phân 1942,54 có giá trị là?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Phần triệu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Phần trăm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Phần mười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Phần nghìn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5 : 7cm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9mm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.........cm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số thích hợp viết vào chỗ chỗ chấm là: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79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790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7,09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7900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6 : Chiều dài 30m, chiều rộng 15 m. Chu vi của một hình chữ nhật là: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80 m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70 m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90 m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60 m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7 : Điền dấu &gt;; &lt;; =; thích hợp vào chỗ chấm: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000125" cy="1209675"/>
            <wp:effectExtent b="0" l="0" r="0" t="0"/>
            <wp:docPr descr="Bộ Đề thi Toán lớp 5 Giữa kì 1 năm 2025 (15 đề)" id="2" name="image1.png"/>
            <a:graphic>
              <a:graphicData uri="http://schemas.openxmlformats.org/drawingml/2006/picture">
                <pic:pic>
                  <pic:nvPicPr>
                    <pic:cNvPr descr="Bộ Đề thi Toán lớp 5 Giữa kì 1 năm 2025 (15 đề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3,125 ... 2,075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56,9....56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e) 42dm4cm..........424cm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h) 9kg......9000g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8 : Viết số thích hợp vào chỗ chấm (1 điểm)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1,5 tấn=..............kg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5000m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=............ha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9 : Viết các số thập phân sau theo thứ tự từ bé đến lớn.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34,075; 34,175; 34,257; 37,303; 37,329;37,134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10 : Một đội trồng rừng trung bình cứ 4 ngày trồng được 1500 cây thông. Hỏi trong 12 ngày đội đó trồng được bao nhiêu cây thông?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