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Đề thi Học kì 1 - Chân trời sáng tạo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Năm học 2025 - 2026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Bài thi môn: Toán lớp 1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Nối: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432300" cy="3149600"/>
            <wp:effectExtent b="0" l="0" r="0" t="0"/>
            <wp:docPr descr="Đề thi Học kì 1 Toán lớp 1 có đáp án (4 đề) | Chân trời sáng tạo" id="3" name="image2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32300" cy="3149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Hình dưới đây có bao nhiêu hình tam giác, hình vuông và hình tròn?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076700" cy="3333750"/>
            <wp:effectExtent b="0" l="0" r="0" t="0"/>
            <wp:docPr descr="Đề thi Học kì 1 Toán lớp 1 có đáp án (4 đề) | Chân trời sáng tạo" id="4" name="image3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3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33337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Tính nhẩm:</w:t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+ 3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+ 8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 + 0 = …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 – 4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– 2 = …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 – 6 = …</w:t>
            </w:r>
          </w:p>
        </w:tc>
      </w:tr>
    </w:tbl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4: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Điền dấu &lt;, &gt;, = thích hợp vào chỗ chấm:</w:t>
      </w:r>
    </w:p>
    <w:tbl>
      <w:tblPr>
        <w:tblStyle w:val="Table2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… 3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… 2 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 … 4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+ 2 … 0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 + 3 … 9 – 2 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+ 4 … 5 – 0 </w:t>
            </w:r>
          </w:p>
        </w:tc>
      </w:tr>
    </w:tbl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5: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Nối các số từ 1 đến 10: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857500" cy="3390900"/>
            <wp:effectExtent b="0" l="0" r="0" t="0"/>
            <wp:docPr descr="Đề thi Học kì 1 Toán lớp 1 có đáp án (4 đề) | Chân trời sáng tạo" id="6" name="image5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390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b w:val="1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ĐÁP ÁN ĐỀ SỐ 2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1: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Nối: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4711700" cy="3695700"/>
            <wp:effectExtent b="0" l="0" r="0" t="0"/>
            <wp:docPr descr="Đề thi Học kì 1 Toán lớp 1 có đáp án (4 đề) | Chân trời sáng tạo" id="2" name="image6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695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2: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Hình dưới đây có bao nhiêu hình tam giác, hình vuông và hình tròn?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2654300" cy="2235200"/>
            <wp:effectExtent b="0" l="0" r="0" t="0"/>
            <wp:docPr descr="Đề thi Học kì 1 Toán lớp 1 có đáp án (4 đề) | Chân trời sáng tạo" id="5" name="image1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654300" cy="2235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Có 5 hình tam giác.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Có 4 hình tròn.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Có 3 hình vuông.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3: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Tính nhẩm:</w:t>
      </w:r>
    </w:p>
    <w:tbl>
      <w:tblPr>
        <w:tblStyle w:val="Table3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+ 3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+ 8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9 + 0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9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8 – 4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– 2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7 – 6 =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1</w:t>
            </w:r>
          </w:p>
        </w:tc>
      </w:tr>
    </w:tbl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4: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Điền dấu &lt;, &gt;, = thích hợp vào chỗ chấm:</w:t>
      </w:r>
    </w:p>
    <w:tbl>
      <w:tblPr>
        <w:tblStyle w:val="Table4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3008.5039370078744"/>
        <w:gridCol w:w="3008.5039370078744"/>
        <w:gridCol w:w="3008.5039370078744"/>
        <w:tblGridChange w:id="0">
          <w:tblGrid>
            <w:gridCol w:w="3008.5039370078744"/>
            <w:gridCol w:w="3008.5039370078744"/>
            <w:gridCol w:w="3008.5039370078744"/>
          </w:tblGrid>
        </w:tblGridChange>
      </w:tblGrid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&lt;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3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5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&gt; 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2 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4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4 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+ 2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&gt;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0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3 + 3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&lt;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9 – 2 </w:t>
            </w:r>
          </w:p>
        </w:tc>
        <w:tc>
          <w:tcPr>
            <w:tcBorders>
              <w:top w:color="bbbbbb" w:space="0" w:sz="5" w:val="single"/>
              <w:left w:color="bbbbbb" w:space="0" w:sz="5" w:val="single"/>
              <w:bottom w:color="bbbbbb" w:space="0" w:sz="5" w:val="single"/>
              <w:right w:color="bbbbbb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40" w:line="360" w:lineRule="auto"/>
              <w:ind w:left="40" w:right="40" w:firstLine="0"/>
              <w:jc w:val="both"/>
              <w:rPr>
                <w:rFonts w:ascii="Roboto" w:cs="Roboto" w:eastAsia="Roboto" w:hAnsi="Roboto"/>
                <w:sz w:val="24"/>
                <w:szCs w:val="24"/>
              </w:rPr>
            </w:pP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1 + 4 </w:t>
            </w:r>
            <w:r w:rsidDel="00000000" w:rsidR="00000000" w:rsidRPr="00000000">
              <w:rPr>
                <w:rFonts w:ascii="Roboto" w:cs="Roboto" w:eastAsia="Roboto" w:hAnsi="Roboto"/>
                <w:color w:val="ff0000"/>
                <w:sz w:val="24"/>
                <w:szCs w:val="24"/>
                <w:rtl w:val="0"/>
              </w:rPr>
              <w:t xml:space="preserve">=</w:t>
            </w:r>
            <w:r w:rsidDel="00000000" w:rsidR="00000000" w:rsidRPr="00000000">
              <w:rPr>
                <w:rFonts w:ascii="Roboto" w:cs="Roboto" w:eastAsia="Roboto" w:hAnsi="Roboto"/>
                <w:sz w:val="24"/>
                <w:szCs w:val="24"/>
                <w:rtl w:val="0"/>
              </w:rPr>
              <w:t xml:space="preserve"> 5 – 0 </w:t>
            </w:r>
          </w:p>
        </w:tc>
      </w:tr>
    </w:tbl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both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rtl w:val="0"/>
        </w:rPr>
        <w:t xml:space="preserve">Bài 5: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 Nối các số từ 1 đến 10: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40" w:line="360" w:lineRule="auto"/>
        <w:ind w:left="40" w:right="40" w:firstLine="0"/>
        <w:jc w:val="center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</w:rPr>
        <w:drawing>
          <wp:inline distB="114300" distT="114300" distL="114300" distR="114300">
            <wp:extent cx="3086100" cy="2679700"/>
            <wp:effectExtent b="0" l="0" r="0" t="0"/>
            <wp:docPr descr="Đề thi Học kì 1 Toán lớp 1 có đáp án (4 đề) | Chân trời sáng tạo" id="1" name="image4.png"/>
            <a:graphic>
              <a:graphicData uri="http://schemas.openxmlformats.org/drawingml/2006/picture">
                <pic:pic>
                  <pic:nvPicPr>
                    <pic:cNvPr descr="Đề thi Học kì 1 Toán lớp 1 có đáp án (4 đề) | Chân trời sáng tạo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2679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4.png"/><Relationship Id="rId10" Type="http://schemas.openxmlformats.org/officeDocument/2006/relationships/image" Target="media/image1.png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